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D9A6F" w14:textId="10A6E9F7" w:rsidR="00DD404A" w:rsidRDefault="00DD404A" w:rsidP="00DD404A">
      <w:pPr>
        <w:spacing w:before="177"/>
        <w:ind w:left="12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n-CA"/>
        </w:rPr>
        <w:drawing>
          <wp:inline distT="0" distB="0" distL="0" distR="0" wp14:anchorId="6C2A74FB" wp14:editId="33D6A750">
            <wp:extent cx="914400" cy="797560"/>
            <wp:effectExtent l="0" t="0" r="0" b="2540"/>
            <wp:docPr id="2" name="Picture 2" descr="http://www.pointminor.com/Images/log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intminor.com/Images/logo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en-CA"/>
        </w:rPr>
        <w:drawing>
          <wp:inline distT="0" distB="0" distL="0" distR="0" wp14:anchorId="4CDD71B7" wp14:editId="66606886">
            <wp:extent cx="2955925" cy="818515"/>
            <wp:effectExtent l="0" t="0" r="0" b="635"/>
            <wp:docPr id="1" name="Picture 1" descr="http://www.pointminor.com/Images/To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intminor.com/Images/Top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hyperlink r:id="rId7" w:history="1">
        <w:r w:rsidRPr="00190D8C">
          <w:rPr>
            <w:rStyle w:val="Hyperlink"/>
            <w:rFonts w:ascii="Arial" w:hAnsi="Arial" w:cs="Arial"/>
            <w:sz w:val="20"/>
            <w:szCs w:val="20"/>
          </w:rPr>
          <w:t>www.pointminor.ca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397C42D" w14:textId="77777777" w:rsidR="00DD404A" w:rsidRPr="003C17A7" w:rsidRDefault="00DD404A" w:rsidP="00267764">
      <w:pPr>
        <w:jc w:val="center"/>
        <w:rPr>
          <w:b/>
          <w:sz w:val="28"/>
          <w:szCs w:val="28"/>
          <w:u w:val="single"/>
        </w:rPr>
      </w:pPr>
    </w:p>
    <w:p w14:paraId="5EA1C089" w14:textId="71BD3B45" w:rsidR="00833AE2" w:rsidRPr="003C17A7" w:rsidRDefault="00267764" w:rsidP="00267764">
      <w:pPr>
        <w:jc w:val="center"/>
        <w:rPr>
          <w:b/>
          <w:sz w:val="28"/>
          <w:szCs w:val="28"/>
          <w:u w:val="single"/>
        </w:rPr>
      </w:pPr>
      <w:r w:rsidRPr="003C17A7">
        <w:rPr>
          <w:b/>
          <w:sz w:val="28"/>
          <w:szCs w:val="28"/>
          <w:u w:val="single"/>
        </w:rPr>
        <w:t>October 24</w:t>
      </w:r>
      <w:r w:rsidRPr="003C17A7">
        <w:rPr>
          <w:b/>
          <w:sz w:val="28"/>
          <w:szCs w:val="28"/>
          <w:u w:val="single"/>
          <w:vertAlign w:val="superscript"/>
        </w:rPr>
        <w:t>th</w:t>
      </w:r>
      <w:r w:rsidRPr="003C17A7">
        <w:rPr>
          <w:b/>
          <w:sz w:val="28"/>
          <w:szCs w:val="28"/>
          <w:u w:val="single"/>
        </w:rPr>
        <w:t>, 2018 PEMAA Meeting Minutes</w:t>
      </w:r>
    </w:p>
    <w:p w14:paraId="469E803A" w14:textId="77777777" w:rsidR="003C17A7" w:rsidRDefault="003C17A7" w:rsidP="00DD404A">
      <w:pPr>
        <w:rPr>
          <w:b/>
        </w:rPr>
      </w:pPr>
    </w:p>
    <w:p w14:paraId="7E64304A" w14:textId="057DCFEE" w:rsidR="00267764" w:rsidRDefault="00DD404A" w:rsidP="00DD404A">
      <w:r w:rsidRPr="00DD404A">
        <w:rPr>
          <w:b/>
        </w:rPr>
        <w:t>Present:</w:t>
      </w:r>
      <w:r>
        <w:t xml:space="preserve">  Liz, Lori, Jane, Scott, Rob, Ben, Lynz, Steve, Steph</w:t>
      </w:r>
    </w:p>
    <w:p w14:paraId="0BAC613B" w14:textId="1CB4D95F" w:rsidR="00DD404A" w:rsidRDefault="00DD404A" w:rsidP="00DD404A">
      <w:r w:rsidRPr="00DD404A">
        <w:rPr>
          <w:b/>
        </w:rPr>
        <w:t>Regrets:</w:t>
      </w:r>
      <w:r>
        <w:t xml:space="preserve"> Jen</w:t>
      </w:r>
    </w:p>
    <w:p w14:paraId="0C902F15" w14:textId="1347B54E" w:rsidR="00267764" w:rsidRDefault="00267764" w:rsidP="00267764">
      <w:pPr>
        <w:jc w:val="both"/>
      </w:pPr>
      <w:r>
        <w:t>7:04pm start</w:t>
      </w:r>
    </w:p>
    <w:p w14:paraId="4E4A7E5C" w14:textId="67C7BA29" w:rsidR="00267764" w:rsidRDefault="00267764" w:rsidP="00267764">
      <w:pPr>
        <w:jc w:val="both"/>
      </w:pPr>
      <w:r>
        <w:t xml:space="preserve">Approval of last meeting minutes </w:t>
      </w:r>
      <w:r w:rsidR="004641EE">
        <w:t>deferred to</w:t>
      </w:r>
      <w:r>
        <w:t xml:space="preserve"> next meeting</w:t>
      </w:r>
      <w:r w:rsidR="004641EE">
        <w:t xml:space="preserve"> as they were not available by start of meeting</w:t>
      </w:r>
      <w:r>
        <w:t>.</w:t>
      </w:r>
    </w:p>
    <w:p w14:paraId="65889DBE" w14:textId="24CBAFB7" w:rsidR="00267764" w:rsidRPr="004641EE" w:rsidRDefault="00267764" w:rsidP="00267764">
      <w:pPr>
        <w:jc w:val="both"/>
        <w:rPr>
          <w:b/>
        </w:rPr>
      </w:pPr>
      <w:r w:rsidRPr="004641EE">
        <w:rPr>
          <w:b/>
        </w:rPr>
        <w:t>Treasurer Report</w:t>
      </w:r>
    </w:p>
    <w:p w14:paraId="1E5A3EF2" w14:textId="77777777" w:rsidR="00DD404A" w:rsidRDefault="00DD404A" w:rsidP="00267764">
      <w:pPr>
        <w:pStyle w:val="ListParagraph"/>
        <w:numPr>
          <w:ilvl w:val="0"/>
          <w:numId w:val="1"/>
        </w:numPr>
        <w:jc w:val="both"/>
      </w:pPr>
      <w:r>
        <w:t xml:space="preserve">No formal report as we are in between Treasurers </w:t>
      </w:r>
      <w:proofErr w:type="gramStart"/>
      <w:r>
        <w:t>at this time</w:t>
      </w:r>
      <w:proofErr w:type="gramEnd"/>
    </w:p>
    <w:p w14:paraId="61D698C5" w14:textId="1E397C17" w:rsidR="00267764" w:rsidRDefault="00267764" w:rsidP="00267764">
      <w:pPr>
        <w:pStyle w:val="ListParagraph"/>
        <w:numPr>
          <w:ilvl w:val="0"/>
          <w:numId w:val="1"/>
        </w:numPr>
        <w:jc w:val="both"/>
      </w:pPr>
      <w:r>
        <w:t>Tara</w:t>
      </w:r>
      <w:r w:rsidR="004641EE">
        <w:t xml:space="preserve"> is willing to </w:t>
      </w:r>
      <w:r>
        <w:t>train L</w:t>
      </w:r>
      <w:r w:rsidR="004641EE">
        <w:t xml:space="preserve">ynz, they will connect and choose a date </w:t>
      </w:r>
    </w:p>
    <w:p w14:paraId="4F147CC9" w14:textId="541FBE35" w:rsidR="00267764" w:rsidRDefault="004641EE" w:rsidP="00267764">
      <w:pPr>
        <w:pStyle w:val="ListParagraph"/>
        <w:numPr>
          <w:ilvl w:val="0"/>
          <w:numId w:val="1"/>
        </w:numPr>
        <w:jc w:val="both"/>
      </w:pPr>
      <w:r>
        <w:t>Our financial situation remains favourable</w:t>
      </w:r>
    </w:p>
    <w:p w14:paraId="7E3A15F5" w14:textId="551E71EE" w:rsidR="00267764" w:rsidRDefault="00267764" w:rsidP="00267764">
      <w:pPr>
        <w:pStyle w:val="ListParagraph"/>
        <w:numPr>
          <w:ilvl w:val="0"/>
          <w:numId w:val="1"/>
        </w:numPr>
        <w:jc w:val="both"/>
      </w:pPr>
      <w:r>
        <w:t>$4620 was earned this summer in Meat Raffles</w:t>
      </w:r>
      <w:r w:rsidR="004641EE">
        <w:t>, the lottery report was submitted to the city of Sarnia for review and approval.</w:t>
      </w:r>
    </w:p>
    <w:p w14:paraId="0429A69B" w14:textId="34E6BBA8" w:rsidR="00267764" w:rsidRDefault="00267764" w:rsidP="00267764">
      <w:pPr>
        <w:pStyle w:val="ListParagraph"/>
        <w:numPr>
          <w:ilvl w:val="0"/>
          <w:numId w:val="1"/>
        </w:numPr>
        <w:jc w:val="both"/>
      </w:pPr>
      <w:r>
        <w:t xml:space="preserve">Bingo Budget – </w:t>
      </w:r>
      <w:r w:rsidR="004641EE">
        <w:t xml:space="preserve">The City has a </w:t>
      </w:r>
      <w:r>
        <w:t xml:space="preserve">new </w:t>
      </w:r>
      <w:r w:rsidR="004641EE">
        <w:t>employee in this role.  We are awaiting word our budget was approved, in the meantime, bingos continue as per normal.</w:t>
      </w:r>
    </w:p>
    <w:p w14:paraId="553B8C63" w14:textId="34C6A08A" w:rsidR="00267764" w:rsidRDefault="004641EE" w:rsidP="00267764">
      <w:pPr>
        <w:pStyle w:val="ListParagraph"/>
        <w:numPr>
          <w:ilvl w:val="0"/>
          <w:numId w:val="1"/>
        </w:numPr>
        <w:jc w:val="both"/>
      </w:pPr>
      <w:r>
        <w:t xml:space="preserve">As per our unanimous Board decision, Tara and Liz met with Scotia Bank to purchase </w:t>
      </w:r>
      <w:r w:rsidR="00267764">
        <w:t>$80,000</w:t>
      </w:r>
      <w:r>
        <w:t xml:space="preserve"> in GIC.  This decision was made to ensure we have reserves/contingency to deal with unexpected costs (such as rebranding, purchasing ice elsewhere if our arena was out of commission etc.)</w:t>
      </w:r>
    </w:p>
    <w:p w14:paraId="43F6E31E" w14:textId="18AA7D20" w:rsidR="00267764" w:rsidRDefault="004641EE" w:rsidP="00267764">
      <w:pPr>
        <w:pStyle w:val="ListParagraph"/>
        <w:numPr>
          <w:ilvl w:val="0"/>
          <w:numId w:val="1"/>
        </w:numPr>
        <w:jc w:val="both"/>
      </w:pPr>
      <w:r>
        <w:t>Scotia Bank is st</w:t>
      </w:r>
      <w:r w:rsidR="00267764">
        <w:t>ill waiting on the credit card for PEMAA</w:t>
      </w:r>
      <w:r>
        <w:t>, it will be helpful for tournament registration.</w:t>
      </w:r>
    </w:p>
    <w:p w14:paraId="549CD558" w14:textId="26559907" w:rsidR="00267764" w:rsidRDefault="00267764" w:rsidP="00267764">
      <w:pPr>
        <w:pStyle w:val="ListParagraph"/>
        <w:numPr>
          <w:ilvl w:val="0"/>
          <w:numId w:val="1"/>
        </w:numPr>
        <w:jc w:val="both"/>
      </w:pPr>
      <w:r>
        <w:t xml:space="preserve">Lynz asked if Suncor money left over from last year $200 could be applied to tournament this year. </w:t>
      </w:r>
      <w:r w:rsidR="004641EE">
        <w:t>Following discussion, it was d</w:t>
      </w:r>
      <w:r>
        <w:t>ecided against as the money was for players from last year.</w:t>
      </w:r>
    </w:p>
    <w:p w14:paraId="004435A1" w14:textId="223D7E46" w:rsidR="00267764" w:rsidRPr="004641EE" w:rsidRDefault="00267764" w:rsidP="00267764">
      <w:pPr>
        <w:jc w:val="both"/>
        <w:rPr>
          <w:b/>
        </w:rPr>
      </w:pPr>
      <w:r w:rsidRPr="004641EE">
        <w:rPr>
          <w:b/>
        </w:rPr>
        <w:t>Hockey</w:t>
      </w:r>
    </w:p>
    <w:p w14:paraId="23558021" w14:textId="40F1B3C9" w:rsidR="00267764" w:rsidRDefault="00267764" w:rsidP="00267764">
      <w:pPr>
        <w:pStyle w:val="ListParagraph"/>
        <w:numPr>
          <w:ilvl w:val="0"/>
          <w:numId w:val="2"/>
        </w:numPr>
        <w:jc w:val="both"/>
      </w:pPr>
      <w:r>
        <w:t xml:space="preserve">Rosters-Tyke-Midget approved </w:t>
      </w:r>
      <w:proofErr w:type="gramStart"/>
      <w:r>
        <w:t>with the exception of</w:t>
      </w:r>
      <w:proofErr w:type="gramEnd"/>
      <w:r>
        <w:t xml:space="preserve"> Novice (Spelling error on bench person being corrected)</w:t>
      </w:r>
    </w:p>
    <w:p w14:paraId="138B0661" w14:textId="4F157AB1" w:rsidR="00267764" w:rsidRDefault="00267764" w:rsidP="00267764">
      <w:pPr>
        <w:pStyle w:val="ListParagraph"/>
        <w:numPr>
          <w:ilvl w:val="0"/>
          <w:numId w:val="2"/>
        </w:numPr>
        <w:jc w:val="both"/>
      </w:pPr>
      <w:r>
        <w:t>Tyke – 20 games scheduled last night.</w:t>
      </w:r>
    </w:p>
    <w:p w14:paraId="0610CA92" w14:textId="3EA27A9F" w:rsidR="00267764" w:rsidRDefault="00267764" w:rsidP="00267764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Tyke – 1 roster for 2 teams – Deb </w:t>
      </w:r>
      <w:r w:rsidR="004641EE">
        <w:t>approved our original roster however, our Statistician who does the match ups (</w:t>
      </w:r>
      <w:r>
        <w:t>Joe Arts</w:t>
      </w:r>
      <w:r w:rsidR="004641EE">
        <w:t>)</w:t>
      </w:r>
      <w:r>
        <w:t xml:space="preserve"> </w:t>
      </w:r>
      <w:r w:rsidR="004641EE">
        <w:t xml:space="preserve">needs </w:t>
      </w:r>
      <w:r>
        <w:t xml:space="preserve">2 </w:t>
      </w:r>
      <w:r w:rsidR="004641EE">
        <w:t xml:space="preserve">separate </w:t>
      </w:r>
      <w:r>
        <w:t xml:space="preserve">rosters (2 nine </w:t>
      </w:r>
      <w:r w:rsidR="004641EE">
        <w:t xml:space="preserve">player </w:t>
      </w:r>
      <w:r>
        <w:t>teams)</w:t>
      </w:r>
    </w:p>
    <w:p w14:paraId="614DDA2F" w14:textId="6141FE8E" w:rsidR="00267764" w:rsidRDefault="00D5675F" w:rsidP="00267764">
      <w:pPr>
        <w:pStyle w:val="ListParagraph"/>
        <w:numPr>
          <w:ilvl w:val="0"/>
          <w:numId w:val="2"/>
        </w:numPr>
        <w:jc w:val="both"/>
      </w:pPr>
      <w:r>
        <w:t>Travel Permits – Jane sent out travel permit chart</w:t>
      </w:r>
      <w:r w:rsidR="004641EE">
        <w:t xml:space="preserve"> for Coaches to use while requesting permits</w:t>
      </w:r>
      <w:r>
        <w:t>.</w:t>
      </w:r>
    </w:p>
    <w:p w14:paraId="2DB70448" w14:textId="5C1178CC" w:rsidR="00D5675F" w:rsidRDefault="00D5675F" w:rsidP="00267764">
      <w:pPr>
        <w:pStyle w:val="ListParagraph"/>
        <w:numPr>
          <w:ilvl w:val="0"/>
          <w:numId w:val="2"/>
        </w:numPr>
        <w:jc w:val="both"/>
      </w:pPr>
      <w:r>
        <w:t>Game cancellations have dropped off a lot thankfully.</w:t>
      </w:r>
    </w:p>
    <w:p w14:paraId="255415A2" w14:textId="06060305" w:rsidR="00D5675F" w:rsidRPr="003C17A7" w:rsidRDefault="00D5675F" w:rsidP="00D5675F">
      <w:pPr>
        <w:jc w:val="both"/>
        <w:rPr>
          <w:b/>
        </w:rPr>
      </w:pPr>
      <w:r w:rsidRPr="003C17A7">
        <w:rPr>
          <w:b/>
        </w:rPr>
        <w:t>Equipment</w:t>
      </w:r>
    </w:p>
    <w:p w14:paraId="2FAE820D" w14:textId="077F7116" w:rsidR="00D5675F" w:rsidRDefault="00D5675F" w:rsidP="00D5675F">
      <w:pPr>
        <w:pStyle w:val="ListParagraph"/>
        <w:numPr>
          <w:ilvl w:val="0"/>
          <w:numId w:val="3"/>
        </w:numPr>
        <w:jc w:val="both"/>
      </w:pPr>
      <w:r>
        <w:t xml:space="preserve">Rob – </w:t>
      </w:r>
      <w:proofErr w:type="spellStart"/>
      <w:r>
        <w:t>Micor</w:t>
      </w:r>
      <w:proofErr w:type="spellEnd"/>
      <w:r>
        <w:t xml:space="preserve"> closing out sale happening.  We owe them $800 </w:t>
      </w:r>
      <w:r w:rsidR="004641EE">
        <w:t>for hockey t</w:t>
      </w:r>
      <w:r>
        <w:t xml:space="preserve">ape and laces, Kevin </w:t>
      </w:r>
      <w:r w:rsidR="004641EE">
        <w:t xml:space="preserve">apparently </w:t>
      </w:r>
      <w:r>
        <w:t xml:space="preserve">didn’t order but now he has called and said he has them.  Seems off so Rob has been advised to </w:t>
      </w:r>
      <w:r w:rsidR="004641EE">
        <w:t>deal directly through</w:t>
      </w:r>
      <w:r>
        <w:t xml:space="preserve"> </w:t>
      </w:r>
      <w:proofErr w:type="spellStart"/>
      <w:r>
        <w:t>Micor</w:t>
      </w:r>
      <w:proofErr w:type="spellEnd"/>
      <w:r w:rsidR="004641EE">
        <w:t xml:space="preserve"> to ensure there is no risk of double billing</w:t>
      </w:r>
      <w:r>
        <w:t>.</w:t>
      </w:r>
    </w:p>
    <w:p w14:paraId="3D35341F" w14:textId="356A463E" w:rsidR="00D5675F" w:rsidRDefault="00D5675F" w:rsidP="00D5675F">
      <w:pPr>
        <w:pStyle w:val="ListParagraph"/>
        <w:numPr>
          <w:ilvl w:val="0"/>
          <w:numId w:val="3"/>
        </w:numPr>
        <w:jc w:val="both"/>
      </w:pPr>
      <w:r>
        <w:t>Green Jerseys – Rob will contact Steph about</w:t>
      </w:r>
      <w:r w:rsidR="004641EE">
        <w:t xml:space="preserve"> assisting with design/choice</w:t>
      </w:r>
      <w:r>
        <w:t xml:space="preserve">.  </w:t>
      </w:r>
      <w:r w:rsidR="004641EE">
        <w:t>We will tr</w:t>
      </w:r>
      <w:r>
        <w:t>y for Face Off timeframe</w:t>
      </w:r>
      <w:r w:rsidR="004641EE">
        <w:t xml:space="preserve"> if it works out</w:t>
      </w:r>
      <w:r>
        <w:t>.</w:t>
      </w:r>
    </w:p>
    <w:p w14:paraId="29597C6C" w14:textId="42384487" w:rsidR="00D5675F" w:rsidRDefault="00D5675F" w:rsidP="00D5675F">
      <w:pPr>
        <w:pStyle w:val="ListParagraph"/>
        <w:numPr>
          <w:ilvl w:val="0"/>
          <w:numId w:val="3"/>
        </w:numPr>
        <w:jc w:val="both"/>
      </w:pPr>
      <w:r>
        <w:t>Order Pins</w:t>
      </w:r>
      <w:r w:rsidR="004641EE">
        <w:t xml:space="preserve"> for </w:t>
      </w:r>
      <w:proofErr w:type="spellStart"/>
      <w:r w:rsidR="004641EE">
        <w:t>Silverstick</w:t>
      </w:r>
      <w:proofErr w:type="spellEnd"/>
      <w:r>
        <w:t xml:space="preserve"> – Planet stitch maybe able to do $1 each</w:t>
      </w:r>
      <w:r w:rsidR="004641EE">
        <w:t xml:space="preserve">. Steph to </w:t>
      </w:r>
      <w:proofErr w:type="gramStart"/>
      <w:r w:rsidR="004641EE">
        <w:t>look into</w:t>
      </w:r>
      <w:proofErr w:type="gramEnd"/>
      <w:r w:rsidR="004641EE">
        <w:t xml:space="preserve"> pins.</w:t>
      </w:r>
    </w:p>
    <w:p w14:paraId="20FA1564" w14:textId="77777777" w:rsidR="004641EE" w:rsidRDefault="004641EE" w:rsidP="00D5675F">
      <w:pPr>
        <w:jc w:val="both"/>
      </w:pPr>
    </w:p>
    <w:p w14:paraId="02AEE147" w14:textId="03A9B7BA" w:rsidR="00D5675F" w:rsidRPr="003C17A7" w:rsidRDefault="00D5675F" w:rsidP="00D5675F">
      <w:pPr>
        <w:jc w:val="both"/>
        <w:rPr>
          <w:b/>
        </w:rPr>
      </w:pPr>
      <w:r w:rsidRPr="003C17A7">
        <w:rPr>
          <w:b/>
        </w:rPr>
        <w:t>New Business</w:t>
      </w:r>
    </w:p>
    <w:p w14:paraId="5EEEA513" w14:textId="77777777" w:rsidR="00D5675F" w:rsidRDefault="00D5675F" w:rsidP="00D5675F">
      <w:pPr>
        <w:pStyle w:val="ListParagraph"/>
        <w:numPr>
          <w:ilvl w:val="0"/>
          <w:numId w:val="4"/>
        </w:numPr>
        <w:jc w:val="both"/>
      </w:pPr>
      <w:r>
        <w:t>Oath of Confidentiality – signed for the year for each Board Member.  Have Ben, Steph and Jen sign at next meeting as they were not at this meeting.</w:t>
      </w:r>
    </w:p>
    <w:p w14:paraId="448D77CF" w14:textId="77777777" w:rsidR="004641EE" w:rsidRDefault="00D5675F" w:rsidP="00D5675F">
      <w:pPr>
        <w:pStyle w:val="ListParagraph"/>
        <w:numPr>
          <w:ilvl w:val="0"/>
          <w:numId w:val="4"/>
        </w:numPr>
        <w:jc w:val="both"/>
      </w:pPr>
      <w:r>
        <w:t>Face Off for Mental Health –</w:t>
      </w:r>
      <w:r w:rsidR="004641EE">
        <w:t xml:space="preserve"> Reps from Associations had a g</w:t>
      </w:r>
      <w:r>
        <w:t>reat last meeting.  Press release scheduled for the end of October.  Toques available for purchase $18.  PEMAA</w:t>
      </w:r>
      <w:r w:rsidR="004641EE">
        <w:t xml:space="preserve"> will again run the campaign the month of November.  Many of our teams have tournaments and away games so in order for every team to have a home game, we will stick with the </w:t>
      </w:r>
      <w:proofErr w:type="gramStart"/>
      <w:r w:rsidR="004641EE">
        <w:t>month long</w:t>
      </w:r>
      <w:proofErr w:type="gramEnd"/>
      <w:r w:rsidR="004641EE">
        <w:t xml:space="preserve"> awareness.</w:t>
      </w:r>
    </w:p>
    <w:p w14:paraId="7533A0E1" w14:textId="72F48DA4" w:rsidR="00D5675F" w:rsidRDefault="00D5675F" w:rsidP="00D5675F">
      <w:pPr>
        <w:pStyle w:val="ListParagraph"/>
        <w:numPr>
          <w:ilvl w:val="0"/>
          <w:numId w:val="4"/>
        </w:numPr>
        <w:jc w:val="both"/>
      </w:pPr>
      <w:r>
        <w:t>Each player will get a pin and sticker</w:t>
      </w:r>
      <w:r w:rsidR="00DD404A">
        <w:t xml:space="preserve"> from SCCYS</w:t>
      </w:r>
      <w:r>
        <w:t xml:space="preserve">.  </w:t>
      </w:r>
      <w:r w:rsidR="00DD404A">
        <w:t xml:space="preserve">The younger divisions will have a colouring contest and </w:t>
      </w:r>
      <w:r>
        <w:t>design a jersey contest</w:t>
      </w:r>
      <w:r w:rsidR="00DD404A">
        <w:t xml:space="preserve"> which Steph Dunlop has offered to coordinate.</w:t>
      </w:r>
      <w:r>
        <w:t xml:space="preserve"> </w:t>
      </w:r>
    </w:p>
    <w:p w14:paraId="1D0E4CEF" w14:textId="26D67071" w:rsidR="00D5675F" w:rsidRDefault="00D5675F" w:rsidP="00D5675F">
      <w:pPr>
        <w:pStyle w:val="ListParagraph"/>
        <w:numPr>
          <w:ilvl w:val="0"/>
          <w:numId w:val="4"/>
        </w:numPr>
        <w:jc w:val="both"/>
      </w:pPr>
      <w:r>
        <w:t>Gender talk needs to be done by November 15, 2018 for each team</w:t>
      </w:r>
      <w:r w:rsidR="00DD404A">
        <w:t xml:space="preserve"> (in order to </w:t>
      </w:r>
      <w:proofErr w:type="gramStart"/>
      <w:r w:rsidR="00DD404A">
        <w:t>be in compliance with</w:t>
      </w:r>
      <w:proofErr w:type="gramEnd"/>
      <w:r w:rsidR="00DD404A">
        <w:t xml:space="preserve"> OMHA and Hockey Canada)</w:t>
      </w:r>
      <w:r>
        <w:t xml:space="preserve">.  Lori offered to set up a tv and </w:t>
      </w:r>
      <w:proofErr w:type="spellStart"/>
      <w:r>
        <w:t>Ipad</w:t>
      </w:r>
      <w:proofErr w:type="spellEnd"/>
      <w:r>
        <w:t xml:space="preserve"> for the teams if needed.</w:t>
      </w:r>
    </w:p>
    <w:p w14:paraId="161EA74F" w14:textId="6274459D" w:rsidR="00D5675F" w:rsidRDefault="00E42D06" w:rsidP="00D5675F">
      <w:pPr>
        <w:pStyle w:val="ListParagraph"/>
        <w:numPr>
          <w:ilvl w:val="0"/>
          <w:numId w:val="4"/>
        </w:numPr>
        <w:jc w:val="both"/>
      </w:pPr>
      <w:r>
        <w:t>Spirit Wear – Lori was in contact with Planet Stitch and they will be on site at the arena Saturday Oct. 27</w:t>
      </w:r>
      <w:r w:rsidRPr="00E42D06">
        <w:rPr>
          <w:vertAlign w:val="superscript"/>
        </w:rPr>
        <w:t>th</w:t>
      </w:r>
      <w:r>
        <w:t xml:space="preserve"> from 4:30-7:30pm</w:t>
      </w:r>
    </w:p>
    <w:p w14:paraId="219F941E" w14:textId="1BF250C9" w:rsidR="00E42D06" w:rsidRDefault="00E42D06" w:rsidP="00D5675F">
      <w:pPr>
        <w:pStyle w:val="ListParagraph"/>
        <w:numPr>
          <w:ilvl w:val="0"/>
          <w:numId w:val="4"/>
        </w:numPr>
        <w:jc w:val="both"/>
      </w:pPr>
      <w:r>
        <w:t xml:space="preserve">Electronic Game Sheet – </w:t>
      </w:r>
      <w:r w:rsidR="00DD404A">
        <w:t>This transition has been g</w:t>
      </w:r>
      <w:r>
        <w:t xml:space="preserve">oing well.  Coaches </w:t>
      </w:r>
      <w:r w:rsidR="00DD404A">
        <w:t xml:space="preserve">are </w:t>
      </w:r>
      <w:r>
        <w:t>lik</w:t>
      </w:r>
      <w:r w:rsidR="00DD404A">
        <w:t>ing the convenience and our time keepers have adjusted nicely</w:t>
      </w:r>
      <w:r>
        <w:t xml:space="preserve">.  </w:t>
      </w:r>
      <w:r w:rsidR="00DD404A">
        <w:t>It has been w</w:t>
      </w:r>
      <w:r>
        <w:t xml:space="preserve">orking with very few glitches. </w:t>
      </w:r>
      <w:r w:rsidR="00DD404A">
        <w:t xml:space="preserve"> Unreliable </w:t>
      </w:r>
      <w:proofErr w:type="spellStart"/>
      <w:r w:rsidR="00DD404A">
        <w:t>wifi</w:t>
      </w:r>
      <w:proofErr w:type="spellEnd"/>
      <w:r w:rsidR="00DD404A">
        <w:t xml:space="preserve"> being the main glitch.</w:t>
      </w:r>
      <w:r>
        <w:t xml:space="preserve"> When rosters are </w:t>
      </w:r>
      <w:r w:rsidR="00DD404A">
        <w:t xml:space="preserve">all approved, </w:t>
      </w:r>
      <w:r>
        <w:t xml:space="preserve">some issues will </w:t>
      </w:r>
      <w:r w:rsidR="00DD404A">
        <w:t xml:space="preserve">automatically be </w:t>
      </w:r>
      <w:r>
        <w:t>resolve</w:t>
      </w:r>
      <w:r w:rsidR="00DD404A">
        <w:t>d</w:t>
      </w:r>
      <w:r>
        <w:t>.</w:t>
      </w:r>
    </w:p>
    <w:p w14:paraId="0C405B08" w14:textId="2DB5730F" w:rsidR="00E42D06" w:rsidRDefault="00E42D06" w:rsidP="00D5675F">
      <w:pPr>
        <w:pStyle w:val="ListParagraph"/>
        <w:numPr>
          <w:ilvl w:val="0"/>
          <w:numId w:val="4"/>
        </w:numPr>
        <w:jc w:val="both"/>
      </w:pPr>
      <w:r>
        <w:t>Dressing Room Concern – IN CAMERA DISCUSSION</w:t>
      </w:r>
    </w:p>
    <w:p w14:paraId="250BDFEB" w14:textId="2572D8DB" w:rsidR="00E42D06" w:rsidRDefault="00E42D06" w:rsidP="00D5675F">
      <w:pPr>
        <w:pStyle w:val="ListParagraph"/>
        <w:numPr>
          <w:ilvl w:val="0"/>
          <w:numId w:val="4"/>
        </w:numPr>
        <w:jc w:val="both"/>
      </w:pPr>
      <w:r>
        <w:t xml:space="preserve">Tournament Updates – Tyke and Peewee are the only </w:t>
      </w:r>
      <w:proofErr w:type="spellStart"/>
      <w:r>
        <w:t>tournies</w:t>
      </w:r>
      <w:proofErr w:type="spellEnd"/>
      <w:r>
        <w:t xml:space="preserve"> set so far.</w:t>
      </w:r>
    </w:p>
    <w:p w14:paraId="41F6202D" w14:textId="5A73D858" w:rsidR="00E42D06" w:rsidRDefault="00E42D06" w:rsidP="00D5675F">
      <w:pPr>
        <w:pStyle w:val="ListParagraph"/>
        <w:numPr>
          <w:ilvl w:val="0"/>
          <w:numId w:val="4"/>
        </w:numPr>
        <w:jc w:val="both"/>
      </w:pPr>
      <w:r>
        <w:t>Spirit Day is set for December 15</w:t>
      </w:r>
      <w:r w:rsidRPr="00E42D06">
        <w:rPr>
          <w:vertAlign w:val="superscript"/>
        </w:rPr>
        <w:t>th</w:t>
      </w:r>
    </w:p>
    <w:p w14:paraId="293F8555" w14:textId="2F366C4A" w:rsidR="00E42D06" w:rsidRDefault="00E42D06" w:rsidP="00D5675F">
      <w:pPr>
        <w:pStyle w:val="ListParagraph"/>
        <w:numPr>
          <w:ilvl w:val="0"/>
          <w:numId w:val="4"/>
        </w:numPr>
        <w:jc w:val="both"/>
      </w:pPr>
      <w:r>
        <w:t xml:space="preserve">AGM – Decided on the month of April for AGM.  Looking at the last part of the month.  </w:t>
      </w:r>
      <w:r w:rsidR="00DD404A">
        <w:t xml:space="preserve">We will check with Stoke about </w:t>
      </w:r>
      <w:r>
        <w:t>availab</w:t>
      </w:r>
      <w:r w:rsidR="00DD404A">
        <w:t>ility</w:t>
      </w:r>
      <w:r>
        <w:t xml:space="preserve"> April 27</w:t>
      </w:r>
      <w:r w:rsidRPr="00E42D06">
        <w:rPr>
          <w:vertAlign w:val="superscript"/>
        </w:rPr>
        <w:t>th</w:t>
      </w:r>
      <w:r>
        <w:t xml:space="preserve"> or 28</w:t>
      </w:r>
      <w:r w:rsidRPr="00E42D06">
        <w:rPr>
          <w:vertAlign w:val="superscript"/>
        </w:rPr>
        <w:t>th</w:t>
      </w:r>
      <w:r>
        <w:t xml:space="preserve">.  </w:t>
      </w:r>
      <w:r w:rsidR="00DD404A">
        <w:t>The date will be posted on our website.</w:t>
      </w:r>
    </w:p>
    <w:p w14:paraId="3AD02F6F" w14:textId="489DA2A8" w:rsidR="00E42D06" w:rsidRDefault="00E42D06" w:rsidP="00E42D06">
      <w:pPr>
        <w:jc w:val="both"/>
      </w:pPr>
      <w:r>
        <w:t>Next meeting scheduled for Monday, November 26, 2018, 6pm at Stokes.</w:t>
      </w:r>
    </w:p>
    <w:p w14:paraId="6275D39B" w14:textId="053439C7" w:rsidR="00E42D06" w:rsidRPr="003C17A7" w:rsidRDefault="00E42D06" w:rsidP="00E42D06">
      <w:pPr>
        <w:jc w:val="both"/>
        <w:rPr>
          <w:i/>
        </w:rPr>
      </w:pPr>
      <w:r w:rsidRPr="003C17A7">
        <w:rPr>
          <w:i/>
        </w:rPr>
        <w:t>Meeting adjourned at 8:22pm</w:t>
      </w:r>
    </w:p>
    <w:p w14:paraId="6BC7FCCE" w14:textId="3731B1E4" w:rsidR="00267764" w:rsidRDefault="003C17A7" w:rsidP="00267764">
      <w:pPr>
        <w:jc w:val="both"/>
      </w:pPr>
      <w:r>
        <w:t>Minutes completed by: Lori  (in Jen’s absence)</w:t>
      </w:r>
      <w:bookmarkStart w:id="0" w:name="_GoBack"/>
      <w:bookmarkEnd w:id="0"/>
    </w:p>
    <w:sectPr w:rsidR="00267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17188"/>
    <w:multiLevelType w:val="hybridMultilevel"/>
    <w:tmpl w:val="85E4E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76356"/>
    <w:multiLevelType w:val="hybridMultilevel"/>
    <w:tmpl w:val="524EF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4474F"/>
    <w:multiLevelType w:val="hybridMultilevel"/>
    <w:tmpl w:val="E1C60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F64AB"/>
    <w:multiLevelType w:val="hybridMultilevel"/>
    <w:tmpl w:val="6B4CC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64"/>
    <w:rsid w:val="00267764"/>
    <w:rsid w:val="003C17A7"/>
    <w:rsid w:val="004641EE"/>
    <w:rsid w:val="00833AE2"/>
    <w:rsid w:val="00B71559"/>
    <w:rsid w:val="00D5675F"/>
    <w:rsid w:val="00DD404A"/>
    <w:rsid w:val="00E4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FDF1"/>
  <w15:chartTrackingRefBased/>
  <w15:docId w15:val="{E0E4D8C5-6C88-4E0F-B12A-D5167BC5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0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4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4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intmin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Kiley-Guthrie</dc:creator>
  <cp:keywords/>
  <dc:description/>
  <cp:lastModifiedBy>Liz Page</cp:lastModifiedBy>
  <cp:revision>4</cp:revision>
  <dcterms:created xsi:type="dcterms:W3CDTF">2019-04-25T01:43:00Z</dcterms:created>
  <dcterms:modified xsi:type="dcterms:W3CDTF">2019-04-25T01:44:00Z</dcterms:modified>
</cp:coreProperties>
</file>